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494" w:rsidRDefault="00BE7DE5">
      <w:pPr>
        <w:pStyle w:val="a4"/>
        <w:jc w:val="left"/>
        <w:rPr>
          <w:rFonts w:eastAsia="宋体" w:hAnsi="宋体" w:cs="宋体"/>
          <w:bCs/>
          <w:sz w:val="28"/>
          <w:szCs w:val="28"/>
        </w:rPr>
      </w:pPr>
      <w:bookmarkStart w:id="0" w:name="_GoBack"/>
      <w:bookmarkEnd w:id="0"/>
      <w:r>
        <w:rPr>
          <w:rFonts w:eastAsia="宋体" w:hAnsi="宋体" w:cs="宋体" w:hint="eastAsia"/>
          <w:bCs/>
          <w:sz w:val="28"/>
          <w:szCs w:val="28"/>
        </w:rPr>
        <w:t>附件5：</w:t>
      </w:r>
    </w:p>
    <w:p w:rsidR="00FE3494" w:rsidRDefault="00BE7DE5">
      <w:pPr>
        <w:pStyle w:val="a4"/>
        <w:spacing w:line="5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商务条款偏离表</w:t>
      </w:r>
    </w:p>
    <w:p w:rsidR="00FE3494" w:rsidRDefault="00FE3494">
      <w:pPr>
        <w:pStyle w:val="a4"/>
        <w:spacing w:line="400" w:lineRule="exact"/>
        <w:rPr>
          <w:rFonts w:ascii="Times New Roman" w:hAnsi="Times New Roman"/>
          <w:sz w:val="22"/>
          <w:szCs w:val="22"/>
          <w:u w:val="single"/>
        </w:rPr>
      </w:pPr>
    </w:p>
    <w:p w:rsidR="00FE3494" w:rsidRDefault="00BE7DE5">
      <w:pPr>
        <w:pStyle w:val="a4"/>
        <w:ind w:firstLineChars="200" w:firstLine="420"/>
        <w:rPr>
          <w:szCs w:val="21"/>
        </w:rPr>
      </w:pPr>
      <w:r>
        <w:rPr>
          <w:rFonts w:hint="eastAsia"/>
          <w:szCs w:val="21"/>
        </w:rPr>
        <w:t>请逐条对应本采购项目采购需求一览表中“商务条款”的要求，详细填写相应的具体内容。“偏离说明”一栏应当选择“正偏离”、“负偏离”或“无偏离”进行填写。</w:t>
      </w:r>
    </w:p>
    <w:p w:rsidR="00FE3494" w:rsidRDefault="00FE3494">
      <w:pPr>
        <w:pStyle w:val="a4"/>
        <w:rPr>
          <w:szCs w:val="21"/>
          <w:u w:val="single"/>
        </w:rPr>
      </w:pPr>
    </w:p>
    <w:tbl>
      <w:tblPr>
        <w:tblpPr w:leftFromText="180" w:rightFromText="180" w:vertAnchor="text" w:horzAnchor="margin" w:tblpXSpec="center" w:tblpY="94"/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505"/>
        <w:gridCol w:w="2490"/>
        <w:gridCol w:w="1622"/>
      </w:tblGrid>
      <w:tr w:rsidR="00FE3494">
        <w:trPr>
          <w:trHeight w:val="39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jc w:val="center"/>
              <w:rPr>
                <w:szCs w:val="21"/>
              </w:rPr>
            </w:pPr>
            <w:r>
              <w:rPr>
                <w:szCs w:val="21"/>
              </w:rPr>
              <w:t>项号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</w:t>
            </w:r>
            <w:r>
              <w:rPr>
                <w:szCs w:val="21"/>
              </w:rPr>
              <w:t>文件的商务</w:t>
            </w:r>
            <w:r>
              <w:rPr>
                <w:rFonts w:hint="eastAsia"/>
                <w:szCs w:val="21"/>
              </w:rPr>
              <w:t>条款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响应</w:t>
            </w:r>
            <w:r>
              <w:rPr>
                <w:szCs w:val="21"/>
              </w:rPr>
              <w:t>文件承诺的商务条款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jc w:val="center"/>
              <w:rPr>
                <w:szCs w:val="21"/>
              </w:rPr>
            </w:pPr>
            <w:r>
              <w:rPr>
                <w:szCs w:val="21"/>
              </w:rPr>
              <w:t>偏离说明</w:t>
            </w:r>
          </w:p>
        </w:tc>
      </w:tr>
      <w:tr w:rsidR="00FE3494">
        <w:trPr>
          <w:trHeight w:hRule="exact" w:val="73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jc w:val="center"/>
              <w:rPr>
                <w:szCs w:val="21"/>
              </w:rPr>
            </w:pPr>
            <w:r>
              <w:rPr>
                <w:szCs w:val="21"/>
              </w:rPr>
              <w:t>一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0"/>
            </w:pPr>
            <w:r>
              <w:rPr>
                <w:rFonts w:hint="eastAsia"/>
              </w:rPr>
              <w:t>合同签订期：采购结果公告结束之日起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个工作日内。</w:t>
            </w:r>
          </w:p>
          <w:p w:rsidR="00FE3494" w:rsidRDefault="00BE7DE5">
            <w:pPr>
              <w:pStyle w:val="a4"/>
              <w:rPr>
                <w:szCs w:val="21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 w:rsidR="00FE3494">
        <w:trPr>
          <w:trHeight w:hRule="exact" w:val="8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jc w:val="center"/>
              <w:rPr>
                <w:szCs w:val="21"/>
              </w:rPr>
            </w:pPr>
            <w:r>
              <w:rPr>
                <w:szCs w:val="21"/>
              </w:rPr>
              <w:t>二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rPr>
                <w:szCs w:val="21"/>
              </w:rPr>
            </w:pPr>
            <w:r>
              <w:rPr>
                <w:rFonts w:hint="eastAsia"/>
              </w:rPr>
              <w:t>服务时间：签订合同之日起至</w:t>
            </w:r>
            <w:r w:rsidR="00E74D69">
              <w:rPr>
                <w:rFonts w:hint="eastAsia"/>
              </w:rPr>
              <w:t>项目</w:t>
            </w:r>
            <w:r>
              <w:rPr>
                <w:rFonts w:hint="eastAsia"/>
              </w:rPr>
              <w:t>验收合格完毕。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 w:rsidR="00FE3494">
        <w:trPr>
          <w:trHeight w:hRule="exact" w:val="8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jc w:val="center"/>
              <w:rPr>
                <w:szCs w:val="21"/>
              </w:rPr>
            </w:pPr>
            <w:r>
              <w:rPr>
                <w:szCs w:val="21"/>
              </w:rPr>
              <w:t>三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rPr>
                <w:szCs w:val="21"/>
              </w:rPr>
            </w:pPr>
            <w:r>
              <w:rPr>
                <w:rFonts w:hint="eastAsia"/>
              </w:rPr>
              <w:t>提交服务成果地点：采购人指定地点。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 w:rsidR="00FE3494">
        <w:trPr>
          <w:trHeight w:hRule="exact" w:val="22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jc w:val="center"/>
              <w:rPr>
                <w:szCs w:val="21"/>
              </w:rPr>
            </w:pPr>
            <w:r>
              <w:rPr>
                <w:szCs w:val="21"/>
              </w:rPr>
              <w:t>四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0"/>
            </w:pPr>
            <w:r>
              <w:rPr>
                <w:rFonts w:hint="eastAsia"/>
              </w:rPr>
              <w:t>售后服务要求：</w:t>
            </w:r>
          </w:p>
          <w:p w:rsidR="00FE3494" w:rsidRDefault="00BE7DE5">
            <w:pPr>
              <w:pStyle w:val="a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质量保证期：自提供服务至服务验收合格之日止。</w:t>
            </w:r>
          </w:p>
          <w:p w:rsidR="00FE3494" w:rsidRDefault="00FE3494">
            <w:pPr>
              <w:pStyle w:val="1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 w:rsidR="00FE3494">
        <w:trPr>
          <w:trHeight w:val="158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0"/>
            </w:pPr>
            <w:r>
              <w:rPr>
                <w:rFonts w:hint="eastAsia"/>
              </w:rPr>
              <w:t>其他要求：</w:t>
            </w:r>
          </w:p>
          <w:p w:rsidR="00FE3494" w:rsidRDefault="00BE7DE5">
            <w:pPr>
              <w:pStyle w:val="a0"/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、报价必须含以下部分，包括：</w:t>
            </w:r>
          </w:p>
          <w:p w:rsidR="00FE3494" w:rsidRDefault="00BE7DE5">
            <w:pPr>
              <w:pStyle w:val="a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）服务的价格；</w:t>
            </w:r>
          </w:p>
          <w:p w:rsidR="00FE3494" w:rsidRDefault="00BE7DE5">
            <w:pPr>
              <w:pStyle w:val="a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）必要的各项税金；</w:t>
            </w:r>
          </w:p>
          <w:p w:rsidR="00FE3494" w:rsidRDefault="00BE7DE5">
            <w:pPr>
              <w:pStyle w:val="a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）其他如培训、交通、差旅、售后服务等费用。</w:t>
            </w:r>
          </w:p>
          <w:p w:rsidR="00FE3494" w:rsidRDefault="00BE7DE5">
            <w:pPr>
              <w:pStyle w:val="a0"/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、付款方式：</w:t>
            </w:r>
            <w:r w:rsidR="00E74D69">
              <w:rPr>
                <w:rFonts w:hint="eastAsia"/>
              </w:rPr>
              <w:t>项目</w:t>
            </w:r>
            <w:r>
              <w:rPr>
                <w:rFonts w:hint="eastAsia"/>
              </w:rPr>
              <w:t>验收后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日内支付全部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合同款（付款前中标人需提供等额合规的增值税普通发票）。</w:t>
            </w:r>
          </w:p>
          <w:p w:rsidR="00FE3494" w:rsidRDefault="00FE3494">
            <w:pPr>
              <w:pStyle w:val="a4"/>
              <w:rPr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 w:rsidR="00FE3494">
        <w:trPr>
          <w:trHeight w:val="158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0"/>
            </w:pPr>
            <w:r>
              <w:rPr>
                <w:rFonts w:hint="eastAsia"/>
              </w:rPr>
              <w:t>验收标准：</w:t>
            </w:r>
          </w:p>
          <w:p w:rsidR="00FE3494" w:rsidRDefault="00BE7DE5">
            <w:pPr>
              <w:pStyle w:val="a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、服务完成后中标人可向采购人提出申请验收。</w:t>
            </w:r>
          </w:p>
          <w:p w:rsidR="00FE3494" w:rsidRDefault="00BE7DE5">
            <w:pPr>
              <w:pStyle w:val="a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、采购人将组织验收小组对供应商的服务情况进行验收，验收着重考察供应商所提供的服务是否满足本项目服务要求，验收完成后验收小</w:t>
            </w:r>
            <w:r>
              <w:rPr>
                <w:rFonts w:hint="eastAsia"/>
              </w:rPr>
              <w:lastRenderedPageBreak/>
              <w:t>组将出具验收报告。</w:t>
            </w:r>
          </w:p>
          <w:p w:rsidR="00FE3494" w:rsidRDefault="00BE7DE5">
            <w:pPr>
              <w:pStyle w:val="a4"/>
            </w:pPr>
            <w:r>
              <w:rPr>
                <w:rFonts w:hint="eastAsia"/>
              </w:rPr>
              <w:t xml:space="preserve">3、首次验收不合格的，可由供应商在收到验收报告之日起5个工作日内申请重新验收，若重新验收不合格的，则将被视为违约；中标人违约的，产生的费用由中标人自行承担。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lastRenderedPageBreak/>
              <w:t>请填入贵单位响应的内容。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4" w:rsidRDefault="00BE7DE5">
            <w:pPr>
              <w:pStyle w:val="a4"/>
              <w:rPr>
                <w:szCs w:val="21"/>
              </w:rPr>
            </w:pPr>
            <w:r>
              <w:rPr>
                <w:szCs w:val="21"/>
              </w:rPr>
              <w:t>正偏离（负偏离或无偏离）</w:t>
            </w:r>
          </w:p>
        </w:tc>
      </w:tr>
      <w:tr w:rsidR="00FE3494">
        <w:trPr>
          <w:trHeight w:val="576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4" w:rsidRDefault="00BE7DE5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</w:t>
            </w:r>
            <w:r>
              <w:rPr>
                <w:szCs w:val="21"/>
              </w:rPr>
              <w:t>人（盖单位公章）：</w:t>
            </w:r>
          </w:p>
        </w:tc>
      </w:tr>
      <w:tr w:rsidR="00FE3494">
        <w:trPr>
          <w:trHeight w:val="744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4" w:rsidRDefault="00BE7DE5">
            <w:pPr>
              <w:pStyle w:val="a4"/>
              <w:rPr>
                <w:szCs w:val="21"/>
              </w:rPr>
            </w:pPr>
            <w:r>
              <w:rPr>
                <w:szCs w:val="21"/>
              </w:rPr>
              <w:t>法定代表人或其委托代理人（签字或盖章）：</w:t>
            </w:r>
          </w:p>
        </w:tc>
      </w:tr>
    </w:tbl>
    <w:p w:rsidR="00FE3494" w:rsidRDefault="00BE7DE5">
      <w:pPr>
        <w:pStyle w:val="a4"/>
        <w:rPr>
          <w:szCs w:val="21"/>
        </w:rPr>
      </w:pPr>
      <w:r>
        <w:rPr>
          <w:szCs w:val="21"/>
        </w:rPr>
        <w:t>注：</w:t>
      </w:r>
      <w:r>
        <w:rPr>
          <w:rFonts w:asciiTheme="minorEastAsia" w:hAnsiTheme="minorEastAsia"/>
          <w:szCs w:val="21"/>
        </w:rPr>
        <w:t>⑴</w:t>
      </w:r>
      <w:r>
        <w:rPr>
          <w:szCs w:val="21"/>
        </w:rPr>
        <w:t>表格内容均需按要求填写并盖章，不得留空，</w:t>
      </w:r>
      <w:r>
        <w:rPr>
          <w:bCs/>
          <w:szCs w:val="21"/>
        </w:rPr>
        <w:t>否则按投标无效处理</w:t>
      </w:r>
      <w:r>
        <w:rPr>
          <w:szCs w:val="21"/>
        </w:rPr>
        <w:t>。</w:t>
      </w:r>
    </w:p>
    <w:p w:rsidR="00FE3494" w:rsidRDefault="00BE7DE5">
      <w:pPr>
        <w:pStyle w:val="a4"/>
        <w:rPr>
          <w:bCs/>
          <w:szCs w:val="21"/>
        </w:rPr>
      </w:pPr>
      <w:r>
        <w:rPr>
          <w:rFonts w:asciiTheme="minorEastAsia" w:hAnsiTheme="minorEastAsia"/>
          <w:bCs/>
          <w:szCs w:val="21"/>
        </w:rPr>
        <w:t>⑵</w:t>
      </w:r>
      <w:r>
        <w:rPr>
          <w:bCs/>
          <w:szCs w:val="21"/>
        </w:rPr>
        <w:t>如果</w:t>
      </w:r>
      <w:r>
        <w:rPr>
          <w:rFonts w:hint="eastAsia"/>
          <w:bCs/>
          <w:szCs w:val="21"/>
        </w:rPr>
        <w:t>采购</w:t>
      </w:r>
      <w:r>
        <w:rPr>
          <w:bCs/>
          <w:szCs w:val="21"/>
        </w:rPr>
        <w:t>文件需求为小于或大于某个数值标准时，</w:t>
      </w:r>
      <w:r>
        <w:rPr>
          <w:rFonts w:hint="eastAsia"/>
          <w:bCs/>
          <w:szCs w:val="21"/>
        </w:rPr>
        <w:t>响应</w:t>
      </w:r>
      <w:r>
        <w:rPr>
          <w:bCs/>
          <w:szCs w:val="21"/>
        </w:rPr>
        <w:t>文件承诺内容应当写明商务响应承诺的具体</w:t>
      </w:r>
      <w:r>
        <w:rPr>
          <w:rFonts w:hint="eastAsia"/>
          <w:bCs/>
          <w:szCs w:val="21"/>
        </w:rPr>
        <w:t>内容</w:t>
      </w:r>
      <w:r>
        <w:rPr>
          <w:bCs/>
          <w:szCs w:val="21"/>
        </w:rPr>
        <w:t>，否则按无效</w:t>
      </w:r>
      <w:r>
        <w:rPr>
          <w:rFonts w:hint="eastAsia"/>
          <w:bCs/>
          <w:szCs w:val="21"/>
        </w:rPr>
        <w:t>响应</w:t>
      </w:r>
      <w:r>
        <w:rPr>
          <w:bCs/>
          <w:szCs w:val="21"/>
        </w:rPr>
        <w:t>处理。</w:t>
      </w:r>
    </w:p>
    <w:p w:rsidR="00FE3494" w:rsidRDefault="00BE7DE5">
      <w:pPr>
        <w:pStyle w:val="a4"/>
        <w:rPr>
          <w:szCs w:val="21"/>
        </w:rPr>
      </w:pPr>
      <w:r>
        <w:rPr>
          <w:szCs w:val="21"/>
        </w:rPr>
        <w:t>⑶</w:t>
      </w:r>
      <w:r>
        <w:rPr>
          <w:szCs w:val="21"/>
        </w:rPr>
        <w:t>当</w:t>
      </w:r>
      <w:r>
        <w:rPr>
          <w:rFonts w:hint="eastAsia"/>
          <w:szCs w:val="21"/>
        </w:rPr>
        <w:t>响应</w:t>
      </w:r>
      <w:r>
        <w:rPr>
          <w:szCs w:val="21"/>
        </w:rPr>
        <w:t>文件的商务内容低于</w:t>
      </w:r>
      <w:r>
        <w:rPr>
          <w:rFonts w:hint="eastAsia"/>
          <w:szCs w:val="21"/>
        </w:rPr>
        <w:t>采购</w:t>
      </w:r>
      <w:r>
        <w:rPr>
          <w:szCs w:val="21"/>
        </w:rPr>
        <w:t>文件要求时，</w:t>
      </w:r>
      <w:r>
        <w:rPr>
          <w:rFonts w:hint="eastAsia"/>
          <w:szCs w:val="21"/>
        </w:rPr>
        <w:t>供应商</w:t>
      </w:r>
      <w:r>
        <w:rPr>
          <w:szCs w:val="21"/>
        </w:rPr>
        <w:t>人应当如实写明</w:t>
      </w:r>
      <w:r>
        <w:rPr>
          <w:szCs w:val="21"/>
        </w:rPr>
        <w:t>“</w:t>
      </w:r>
      <w:r>
        <w:rPr>
          <w:szCs w:val="21"/>
        </w:rPr>
        <w:t>负偏离</w:t>
      </w:r>
      <w:r>
        <w:rPr>
          <w:szCs w:val="21"/>
        </w:rPr>
        <w:t>”</w:t>
      </w:r>
      <w:r>
        <w:rPr>
          <w:szCs w:val="21"/>
        </w:rPr>
        <w:t>，否则视为虚假</w:t>
      </w:r>
      <w:r>
        <w:rPr>
          <w:rFonts w:hint="eastAsia"/>
          <w:szCs w:val="21"/>
        </w:rPr>
        <w:t>响应</w:t>
      </w:r>
      <w:r>
        <w:rPr>
          <w:szCs w:val="21"/>
        </w:rPr>
        <w:t>。</w:t>
      </w:r>
    </w:p>
    <w:p w:rsidR="00FE3494" w:rsidRDefault="00FE3494"/>
    <w:sectPr w:rsidR="00FE3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DEA" w:rsidRDefault="00EC0DEA" w:rsidP="00E74D69">
      <w:r>
        <w:separator/>
      </w:r>
    </w:p>
  </w:endnote>
  <w:endnote w:type="continuationSeparator" w:id="0">
    <w:p w:rsidR="00EC0DEA" w:rsidRDefault="00EC0DEA" w:rsidP="00E7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DEA" w:rsidRDefault="00EC0DEA" w:rsidP="00E74D69">
      <w:r>
        <w:separator/>
      </w:r>
    </w:p>
  </w:footnote>
  <w:footnote w:type="continuationSeparator" w:id="0">
    <w:p w:rsidR="00EC0DEA" w:rsidRDefault="00EC0DEA" w:rsidP="00E7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U3MjAzOGI1ZWM1NjI3YTE0MjIzZDIwNTMwM2NhZjEifQ=="/>
  </w:docVars>
  <w:rsids>
    <w:rsidRoot w:val="24E734DD"/>
    <w:rsid w:val="00072C6B"/>
    <w:rsid w:val="000A22DE"/>
    <w:rsid w:val="000C1F40"/>
    <w:rsid w:val="0071438A"/>
    <w:rsid w:val="00BC6214"/>
    <w:rsid w:val="00BE7DE5"/>
    <w:rsid w:val="00E74D69"/>
    <w:rsid w:val="00EC0DEA"/>
    <w:rsid w:val="00F3218F"/>
    <w:rsid w:val="00FE3494"/>
    <w:rsid w:val="08F754D9"/>
    <w:rsid w:val="0BC22FFA"/>
    <w:rsid w:val="24E734DD"/>
    <w:rsid w:val="2AD92922"/>
    <w:rsid w:val="707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FC7CB9-3329-48B9-995E-37FC9DB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nhideWhenUsed/>
    <w:qFormat/>
    <w:pPr>
      <w:spacing w:after="120"/>
    </w:pPr>
    <w:rPr>
      <w:rFonts w:ascii="Times New Roman" w:hAnsi="Times New Roman"/>
    </w:rPr>
  </w:style>
  <w:style w:type="paragraph" w:styleId="a4">
    <w:name w:val="Plain Text"/>
    <w:basedOn w:val="a"/>
    <w:next w:val="4"/>
    <w:qFormat/>
    <w:rPr>
      <w:rFonts w:ascii="宋体" w:hAnsi="Courier New"/>
      <w:szCs w:val="20"/>
    </w:rPr>
  </w:style>
  <w:style w:type="paragraph" w:styleId="a5">
    <w:name w:val="footer"/>
    <w:basedOn w:val="a"/>
    <w:link w:val="a6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1"/>
    <w:autoRedefine/>
    <w:qFormat/>
    <w:pPr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a8">
    <w:name w:val="页眉 字符"/>
    <w:basedOn w:val="a1"/>
    <w:link w:val="a7"/>
    <w:autoRedefine/>
    <w:qFormat/>
    <w:rPr>
      <w:kern w:val="2"/>
      <w:sz w:val="18"/>
      <w:szCs w:val="18"/>
    </w:rPr>
  </w:style>
  <w:style w:type="character" w:customStyle="1" w:styleId="a6">
    <w:name w:val="页脚 字符"/>
    <w:basedOn w:val="a1"/>
    <w:link w:val="a5"/>
    <w:autoRedefine/>
    <w:qFormat/>
    <w:rPr>
      <w:kern w:val="2"/>
      <w:sz w:val="18"/>
      <w:szCs w:val="18"/>
    </w:rPr>
  </w:style>
  <w:style w:type="paragraph" w:styleId="a9">
    <w:name w:val="Balloon Text"/>
    <w:basedOn w:val="a"/>
    <w:link w:val="aa"/>
    <w:rsid w:val="0071438A"/>
    <w:rPr>
      <w:sz w:val="18"/>
      <w:szCs w:val="18"/>
    </w:rPr>
  </w:style>
  <w:style w:type="character" w:customStyle="1" w:styleId="aa">
    <w:name w:val="批注框文本 字符"/>
    <w:basedOn w:val="a1"/>
    <w:link w:val="a9"/>
    <w:rsid w:val="007143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user</cp:lastModifiedBy>
  <cp:revision>6</cp:revision>
  <dcterms:created xsi:type="dcterms:W3CDTF">2024-03-13T08:28:00Z</dcterms:created>
  <dcterms:modified xsi:type="dcterms:W3CDTF">2024-04-07T00:38:00Z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B794974D10654B78A5ED9EAA8F83F2CE_11</vt:lpwstr>
  </property>
</Properties>
</file>