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62" w:rsidRPr="00955C62" w:rsidRDefault="00955C62" w:rsidP="00955C62">
      <w:pPr>
        <w:widowControl/>
        <w:shd w:val="clear" w:color="auto" w:fill="FFFFFF"/>
        <w:spacing w:line="432" w:lineRule="atLeast"/>
        <w:outlineLvl w:val="0"/>
        <w:rPr>
          <w:rFonts w:ascii="楷体" w:eastAsia="楷体" w:hAnsi="楷体" w:cs="宋体"/>
          <w:b/>
          <w:kern w:val="36"/>
          <w:sz w:val="32"/>
          <w:szCs w:val="32"/>
        </w:rPr>
      </w:pPr>
      <w:bookmarkStart w:id="0" w:name="_GoBack"/>
      <w:r w:rsidRPr="00955C62">
        <w:rPr>
          <w:rFonts w:ascii="楷体" w:eastAsia="楷体" w:hAnsi="楷体" w:cs="宋体"/>
          <w:b/>
          <w:kern w:val="36"/>
          <w:sz w:val="32"/>
          <w:szCs w:val="32"/>
        </w:rPr>
        <w:t>2.</w:t>
      </w:r>
      <w:r w:rsidRPr="00955C62">
        <w:rPr>
          <w:rFonts w:ascii="楷体" w:eastAsia="楷体" w:hAnsi="楷体" w:cs="宋体" w:hint="eastAsia"/>
          <w:b/>
          <w:kern w:val="36"/>
          <w:sz w:val="32"/>
          <w:szCs w:val="32"/>
        </w:rPr>
        <w:t>临床试验项目立项与审批详细流程</w:t>
      </w:r>
    </w:p>
    <w:bookmarkEnd w:id="0"/>
    <w:p w:rsidR="00955C62" w:rsidRPr="00E92463" w:rsidRDefault="00955C62" w:rsidP="00955C62">
      <w:pPr>
        <w:widowControl/>
        <w:shd w:val="clear" w:color="auto" w:fill="FFFFFF"/>
        <w:jc w:val="lef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1.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申办者或其授权的合同研究组织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(CRO)与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机构办或专业组联系，洽谈合作意向。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2.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CRO与研究者根据《</w:t>
      </w:r>
      <w:bookmarkStart w:id="1" w:name="_Hlk100569061"/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药物临床试验申请提交文件清单</w:t>
      </w:r>
      <w:bookmarkEnd w:id="1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下载专区：附件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1)准备文件。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3.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CRO与研究者共同填写</w:t>
      </w:r>
      <w:bookmarkStart w:id="2" w:name="_Hlk103786699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《</w:t>
      </w:r>
      <w:bookmarkStart w:id="3" w:name="_Hlk103270353"/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药物临床试验申请表</w:t>
      </w:r>
      <w:bookmarkEnd w:id="3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bookmarkEnd w:id="2"/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下载专区：附件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2)，并按照《</w:t>
      </w:r>
      <w:bookmarkStart w:id="4" w:name="_Hlk103268649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药物临床试验审批表</w:t>
      </w:r>
      <w:bookmarkEnd w:id="4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(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下载专区：附件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3)中的要求自查文件。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4.《</w:t>
      </w:r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药物临床试验申请表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1份、《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药物临床试验审批表》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2份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，申办者或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CRO签字盖章，主要研究者签字。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5.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CRO将《药物临床试验申请提交文件清单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》和文件清单中涉及的相关文件一同发送至机构办公室邮箱</w:t>
      </w:r>
      <w:bookmarkStart w:id="5" w:name="_Hlk103958437"/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syygcp2021@163.com</w:t>
      </w:r>
      <w:bookmarkEnd w:id="5"/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6.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机构办工作人员根据《药物临床试验审批表》对递交的立项文件逐项审查核对，邮件回复立项审查中存在的问题。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7.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立项审查合格后，机构办将给申办者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/CRO分配立项编号。</w:t>
      </w:r>
    </w:p>
    <w:p w:rsidR="00955C62" w:rsidRPr="00E92463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8.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立项通过后，申办者或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CRO需将《药物临床试验申请提交文件清单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1份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、《</w:t>
      </w:r>
      <w:r w:rsidRPr="00E92463">
        <w:rPr>
          <w:rFonts w:ascii="楷体" w:eastAsia="楷体" w:hAnsi="楷体" w:cs="宋体"/>
          <w:bCs/>
          <w:color w:val="333333"/>
          <w:kern w:val="0"/>
          <w:sz w:val="28"/>
          <w:szCs w:val="28"/>
        </w:rPr>
        <w:t>药物临床试验申请表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1份、《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药物临床试验审批表》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2份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、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《药物临床试验机构初审资料递交信》(下载专区：附件4)1份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递交至机构办公室。机构办公室在《药物临床试验审批表》相应位置加盖药物临床试验机构公章并回执。</w:t>
      </w:r>
    </w:p>
    <w:p w:rsidR="0049524E" w:rsidRPr="00955C62" w:rsidRDefault="00955C62" w:rsidP="00955C62">
      <w:pPr>
        <w:widowControl/>
        <w:shd w:val="clear" w:color="auto" w:fill="FFFFFF"/>
        <w:spacing w:line="480" w:lineRule="atLeast"/>
        <w:rPr>
          <w:rFonts w:ascii="楷体" w:eastAsia="楷体" w:hAnsi="楷体" w:cs="宋体" w:hint="eastAsia"/>
          <w:color w:val="333333"/>
          <w:kern w:val="0"/>
          <w:sz w:val="28"/>
          <w:szCs w:val="28"/>
        </w:rPr>
      </w:pP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 xml:space="preserve">9. 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《药物临床试验审批表》一式两份，一份交申办者或</w:t>
      </w:r>
      <w:r w:rsidRPr="00E92463">
        <w:rPr>
          <w:rFonts w:ascii="楷体" w:eastAsia="楷体" w:hAnsi="楷体" w:cs="宋体"/>
          <w:color w:val="333333"/>
          <w:kern w:val="0"/>
          <w:sz w:val="28"/>
          <w:szCs w:val="28"/>
        </w:rPr>
        <w:t>CRO保存，一份</w:t>
      </w:r>
      <w:r w:rsidRPr="00E92463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交机构办公室与相关资料一起存档。</w:t>
      </w:r>
    </w:p>
    <w:sectPr w:rsidR="0049524E" w:rsidRPr="00955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7" w:rsidRDefault="00710207" w:rsidP="00955C62">
      <w:r>
        <w:separator/>
      </w:r>
    </w:p>
  </w:endnote>
  <w:endnote w:type="continuationSeparator" w:id="0">
    <w:p w:rsidR="00710207" w:rsidRDefault="00710207" w:rsidP="0095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7" w:rsidRDefault="00710207" w:rsidP="00955C62">
      <w:r>
        <w:separator/>
      </w:r>
    </w:p>
  </w:footnote>
  <w:footnote w:type="continuationSeparator" w:id="0">
    <w:p w:rsidR="00710207" w:rsidRDefault="00710207" w:rsidP="00955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D9"/>
    <w:rsid w:val="0049524E"/>
    <w:rsid w:val="00710207"/>
    <w:rsid w:val="00955C62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5B1E"/>
  <w15:chartTrackingRefBased/>
  <w15:docId w15:val="{E6AB9EBE-A2AD-4E6F-8A13-AEA69320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CN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2022-05-30T03:50:00Z</dcterms:created>
  <dcterms:modified xsi:type="dcterms:W3CDTF">2022-05-30T03:50:00Z</dcterms:modified>
</cp:coreProperties>
</file>